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5F8" w:rsidRPr="00863384" w:rsidRDefault="00863384" w:rsidP="00863384">
      <w:r w:rsidRPr="00863384">
        <w:rPr>
          <w:b/>
          <w:bCs/>
          <w:smallCaps/>
        </w:rPr>
        <w:t xml:space="preserve">Year C, </w:t>
      </w:r>
      <w:r w:rsidR="007515F8" w:rsidRPr="00863384">
        <w:rPr>
          <w:b/>
          <w:bCs/>
          <w:smallCaps/>
        </w:rPr>
        <w:t xml:space="preserve">Thanksgiving Day: </w:t>
      </w:r>
      <w:r w:rsidR="0003259B" w:rsidRPr="00863384">
        <w:rPr>
          <w:b/>
          <w:bCs/>
          <w:smallCaps/>
        </w:rPr>
        <w:t xml:space="preserve">Said </w:t>
      </w:r>
      <w:r w:rsidR="007515F8" w:rsidRPr="00863384">
        <w:rPr>
          <w:b/>
          <w:bCs/>
          <w:smallCaps/>
        </w:rPr>
        <w:t>Mass</w:t>
      </w:r>
    </w:p>
    <w:p w:rsidR="007515F8" w:rsidRPr="00863384" w:rsidRDefault="007515F8" w:rsidP="00863384"/>
    <w:p w:rsidR="007515F8" w:rsidRPr="00863384" w:rsidRDefault="007515F8" w:rsidP="00863384"/>
    <w:p w:rsidR="007515F8" w:rsidRPr="00863384" w:rsidRDefault="007515F8" w:rsidP="00863384">
      <w:r w:rsidRPr="00863384">
        <w:rPr>
          <w:i/>
          <w:iCs/>
        </w:rPr>
        <w:t>The First Lesson. The Reader begins</w:t>
      </w:r>
    </w:p>
    <w:p w:rsidR="007515F8" w:rsidRPr="00863384" w:rsidRDefault="007515F8" w:rsidP="00863384">
      <w:pPr>
        <w:autoSpaceDE w:val="0"/>
        <w:autoSpaceDN w:val="0"/>
        <w:adjustRightInd w:val="0"/>
      </w:pPr>
      <w:r w:rsidRPr="00863384">
        <w:rPr>
          <w:b/>
          <w:bCs/>
        </w:rPr>
        <w:t>A Reading from Deuteronomy</w:t>
      </w:r>
    </w:p>
    <w:p w:rsidR="007515F8" w:rsidRPr="00863384" w:rsidRDefault="00107770" w:rsidP="00AD208F">
      <w:r>
        <w:t>Moses said to all Israel, “</w:t>
      </w:r>
      <w:r w:rsidR="00863384" w:rsidRPr="00863384">
        <w:t xml:space="preserve">When you come into the land which the </w:t>
      </w:r>
      <w:r w:rsidR="00863384" w:rsidRPr="00863384">
        <w:rPr>
          <w:smallCaps/>
        </w:rPr>
        <w:t>L</w:t>
      </w:r>
      <w:r w:rsidRPr="00107770">
        <w:rPr>
          <w:smallCaps/>
        </w:rPr>
        <w:t>ord</w:t>
      </w:r>
      <w:r w:rsidR="00863384" w:rsidRPr="00863384">
        <w:t xml:space="preserve"> your God gives you for an inheritance, and have taken possession of it, and live in it, you shall take some of the first of all the fruit of the ground, which you harvest from your land that the </w:t>
      </w:r>
      <w:r w:rsidR="00863384" w:rsidRPr="00863384">
        <w:rPr>
          <w:smallCaps/>
        </w:rPr>
        <w:t>L</w:t>
      </w:r>
      <w:r w:rsidRPr="00107770">
        <w:rPr>
          <w:smallCaps/>
        </w:rPr>
        <w:t>ord</w:t>
      </w:r>
      <w:r w:rsidR="00863384" w:rsidRPr="00863384">
        <w:t xml:space="preserve"> your God gives you, and you shall put it in a basket, and you shall go to the place which the </w:t>
      </w:r>
      <w:r w:rsidRPr="00863384">
        <w:rPr>
          <w:smallCaps/>
        </w:rPr>
        <w:t>L</w:t>
      </w:r>
      <w:r w:rsidRPr="00107770">
        <w:rPr>
          <w:smallCaps/>
        </w:rPr>
        <w:t>ord</w:t>
      </w:r>
      <w:r w:rsidRPr="00863384">
        <w:t xml:space="preserve"> </w:t>
      </w:r>
      <w:r w:rsidR="00863384" w:rsidRPr="00863384">
        <w:t xml:space="preserve">your God will choose, to make his name to dwell there. And you shall go to the priest who is in office at that time, and say to him, </w:t>
      </w:r>
      <w:r w:rsidR="00AD208F">
        <w:t>‘</w:t>
      </w:r>
      <w:r w:rsidR="00863384" w:rsidRPr="00863384">
        <w:t xml:space="preserve">I declare this day to the </w:t>
      </w:r>
      <w:r w:rsidRPr="00863384">
        <w:rPr>
          <w:smallCaps/>
        </w:rPr>
        <w:t>L</w:t>
      </w:r>
      <w:r w:rsidRPr="00107770">
        <w:rPr>
          <w:smallCaps/>
        </w:rPr>
        <w:t>ord</w:t>
      </w:r>
      <w:r w:rsidRPr="00863384">
        <w:t xml:space="preserve"> </w:t>
      </w:r>
      <w:r w:rsidR="00863384" w:rsidRPr="00863384">
        <w:t xml:space="preserve">your God that I have come into the land which the </w:t>
      </w:r>
      <w:r w:rsidRPr="00863384">
        <w:rPr>
          <w:smallCaps/>
        </w:rPr>
        <w:t>L</w:t>
      </w:r>
      <w:r w:rsidRPr="00107770">
        <w:rPr>
          <w:smallCaps/>
        </w:rPr>
        <w:t>ord</w:t>
      </w:r>
      <w:r w:rsidRPr="00863384">
        <w:t xml:space="preserve"> </w:t>
      </w:r>
      <w:r w:rsidR="00863384" w:rsidRPr="00863384">
        <w:t>swore to our fathers to give us.</w:t>
      </w:r>
      <w:r w:rsidR="00AD208F">
        <w:t>’</w:t>
      </w:r>
      <w:r w:rsidR="00863384" w:rsidRPr="00863384">
        <w:t xml:space="preserve"> Then the priest shall take the basket from your hand, and set it down before the altar of the </w:t>
      </w:r>
      <w:r w:rsidRPr="00863384">
        <w:rPr>
          <w:smallCaps/>
        </w:rPr>
        <w:t>L</w:t>
      </w:r>
      <w:r w:rsidRPr="00107770">
        <w:rPr>
          <w:smallCaps/>
        </w:rPr>
        <w:t>ord</w:t>
      </w:r>
      <w:r w:rsidRPr="00863384">
        <w:t xml:space="preserve"> </w:t>
      </w:r>
      <w:r w:rsidR="00863384" w:rsidRPr="00863384">
        <w:t xml:space="preserve">your God. And you shall make response before the </w:t>
      </w:r>
      <w:r w:rsidRPr="00863384">
        <w:rPr>
          <w:smallCaps/>
        </w:rPr>
        <w:t>L</w:t>
      </w:r>
      <w:r w:rsidRPr="00107770">
        <w:rPr>
          <w:smallCaps/>
        </w:rPr>
        <w:t>ord</w:t>
      </w:r>
      <w:r w:rsidRPr="00863384">
        <w:t xml:space="preserve"> </w:t>
      </w:r>
      <w:r w:rsidR="00863384" w:rsidRPr="00863384">
        <w:t xml:space="preserve">your God, </w:t>
      </w:r>
      <w:r w:rsidR="00AD208F">
        <w:t>‘</w:t>
      </w:r>
      <w:r w:rsidR="00863384" w:rsidRPr="00863384">
        <w:t xml:space="preserve">A wandering Aramean was my father; and he went down into Egypt and sojourned there, few in number; and there he became a nation, great, mighty, and populous. And the Egyptians treated us harshly, and afflicted us, and laid upon us hard bondage. Then we cried to the </w:t>
      </w:r>
      <w:r w:rsidRPr="00863384">
        <w:rPr>
          <w:smallCaps/>
        </w:rPr>
        <w:t>L</w:t>
      </w:r>
      <w:r w:rsidRPr="00107770">
        <w:rPr>
          <w:smallCaps/>
        </w:rPr>
        <w:t>ord</w:t>
      </w:r>
      <w:r w:rsidRPr="00863384">
        <w:t xml:space="preserve"> </w:t>
      </w:r>
      <w:r w:rsidR="00863384" w:rsidRPr="00863384">
        <w:t xml:space="preserve">the God of our fathers, and the </w:t>
      </w:r>
      <w:r w:rsidRPr="00863384">
        <w:rPr>
          <w:smallCaps/>
        </w:rPr>
        <w:t>L</w:t>
      </w:r>
      <w:r w:rsidRPr="00107770">
        <w:rPr>
          <w:smallCaps/>
        </w:rPr>
        <w:t>ord</w:t>
      </w:r>
      <w:r w:rsidRPr="00863384">
        <w:t xml:space="preserve"> </w:t>
      </w:r>
      <w:r w:rsidR="00863384" w:rsidRPr="00863384">
        <w:t xml:space="preserve">heard our </w:t>
      </w:r>
      <w:r w:rsidR="00863384" w:rsidRPr="00863384">
        <w:lastRenderedPageBreak/>
        <w:t xml:space="preserve">voice, and saw our affliction, our toil, and our oppression; and the </w:t>
      </w:r>
      <w:r w:rsidRPr="00863384">
        <w:rPr>
          <w:smallCaps/>
        </w:rPr>
        <w:t>L</w:t>
      </w:r>
      <w:r w:rsidRPr="00107770">
        <w:rPr>
          <w:smallCaps/>
        </w:rPr>
        <w:t>ord</w:t>
      </w:r>
      <w:r w:rsidRPr="00863384">
        <w:t xml:space="preserve"> </w:t>
      </w:r>
      <w:r w:rsidR="00863384" w:rsidRPr="00863384">
        <w:t xml:space="preserve">brought us out of Egypt with a mighty hand and an outstretched arm, with great terror, with signs and wonders; and he brought us into this place and gave us this land, a land flowing with milk and honey. And behold, now I bring the first of the fruit of the ground, which thou, O </w:t>
      </w:r>
      <w:r w:rsidRPr="00863384">
        <w:rPr>
          <w:smallCaps/>
        </w:rPr>
        <w:t>L</w:t>
      </w:r>
      <w:r w:rsidRPr="00107770">
        <w:rPr>
          <w:smallCaps/>
        </w:rPr>
        <w:t>ord</w:t>
      </w:r>
      <w:r w:rsidR="00863384" w:rsidRPr="00863384">
        <w:t>, hast given me.</w:t>
      </w:r>
      <w:r w:rsidR="00AD208F">
        <w:t>’</w:t>
      </w:r>
      <w:r w:rsidR="00863384" w:rsidRPr="00863384">
        <w:t xml:space="preserve"> And you shall set it down before the </w:t>
      </w:r>
      <w:r w:rsidRPr="00863384">
        <w:rPr>
          <w:smallCaps/>
        </w:rPr>
        <w:t>L</w:t>
      </w:r>
      <w:r w:rsidRPr="00107770">
        <w:rPr>
          <w:smallCaps/>
        </w:rPr>
        <w:t>ord</w:t>
      </w:r>
      <w:r w:rsidRPr="00863384">
        <w:t xml:space="preserve"> </w:t>
      </w:r>
      <w:r w:rsidR="00863384" w:rsidRPr="00863384">
        <w:t xml:space="preserve">your God, and worship before the </w:t>
      </w:r>
      <w:r w:rsidRPr="00863384">
        <w:rPr>
          <w:smallCaps/>
        </w:rPr>
        <w:t>L</w:t>
      </w:r>
      <w:r w:rsidRPr="00107770">
        <w:rPr>
          <w:smallCaps/>
        </w:rPr>
        <w:t>ord</w:t>
      </w:r>
      <w:r w:rsidRPr="00863384">
        <w:t xml:space="preserve"> </w:t>
      </w:r>
      <w:r w:rsidR="00863384" w:rsidRPr="00863384">
        <w:t xml:space="preserve">your God; and you shall rejoice in all the good which the </w:t>
      </w:r>
      <w:r w:rsidRPr="00863384">
        <w:rPr>
          <w:smallCaps/>
        </w:rPr>
        <w:t>L</w:t>
      </w:r>
      <w:r w:rsidRPr="00107770">
        <w:rPr>
          <w:smallCaps/>
        </w:rPr>
        <w:t>ord</w:t>
      </w:r>
      <w:r w:rsidRPr="00863384">
        <w:t xml:space="preserve"> </w:t>
      </w:r>
      <w:r w:rsidR="00863384" w:rsidRPr="00863384">
        <w:t>your God has given to you and to your house, you, and the Levite, and the sojourner who is among you.</w:t>
      </w:r>
    </w:p>
    <w:p w:rsidR="007515F8" w:rsidRPr="00A336CF" w:rsidRDefault="001C1573" w:rsidP="00863384">
      <w:pPr>
        <w:autoSpaceDE w:val="0"/>
        <w:autoSpaceDN w:val="0"/>
        <w:adjustRightInd w:val="0"/>
      </w:pPr>
      <w:r w:rsidRPr="00863384">
        <w:rPr>
          <w:i/>
          <w:iCs/>
        </w:rPr>
        <w:t>The Reader concludes</w:t>
      </w:r>
      <w:r w:rsidR="007515F8" w:rsidRPr="00863384">
        <w:tab/>
        <w:t>The Word of the L</w:t>
      </w:r>
      <w:r w:rsidR="007515F8" w:rsidRPr="00A336CF">
        <w:t>ord.</w:t>
      </w:r>
    </w:p>
    <w:p w:rsidR="007515F8" w:rsidRDefault="007515F8"/>
    <w:p w:rsidR="003543C8" w:rsidRPr="00A336CF" w:rsidRDefault="003543C8"/>
    <w:p w:rsidR="008852A9" w:rsidRPr="00A336CF" w:rsidRDefault="008852A9" w:rsidP="008852A9">
      <w:pPr>
        <w:suppressAutoHyphens/>
        <w:rPr>
          <w:b/>
          <w:bCs/>
        </w:rPr>
      </w:pPr>
      <w:r w:rsidRPr="00A336CF">
        <w:rPr>
          <w:b/>
          <w:bCs/>
        </w:rPr>
        <w:t xml:space="preserve">Psalm </w:t>
      </w:r>
      <w:r w:rsidR="00FD68B8">
        <w:rPr>
          <w:b/>
          <w:bCs/>
        </w:rPr>
        <w:t>100</w:t>
      </w:r>
    </w:p>
    <w:p w:rsidR="008852A9" w:rsidRPr="00A336CF" w:rsidRDefault="003543C8" w:rsidP="008852A9">
      <w:pPr>
        <w:suppressAutoHyphens/>
        <w:rPr>
          <w:i/>
          <w:iCs/>
        </w:rPr>
      </w:pPr>
      <w:r>
        <w:rPr>
          <w:i/>
          <w:iCs/>
        </w:rPr>
        <w:t>T</w:t>
      </w:r>
      <w:r w:rsidR="008852A9" w:rsidRPr="00A336CF">
        <w:rPr>
          <w:i/>
          <w:iCs/>
        </w:rPr>
        <w:t xml:space="preserve">he Reader says: </w:t>
      </w:r>
      <w:r w:rsidR="008852A9" w:rsidRPr="00A336CF">
        <w:rPr>
          <w:i/>
          <w:iCs/>
        </w:rPr>
        <w:tab/>
      </w:r>
    </w:p>
    <w:p w:rsidR="008852A9" w:rsidRPr="00A336CF" w:rsidRDefault="008852A9" w:rsidP="008852A9">
      <w:pPr>
        <w:suppressAutoHyphens/>
      </w:pPr>
      <w:r w:rsidRPr="00A336CF">
        <w:t xml:space="preserve">Please join me in reading Psalm </w:t>
      </w:r>
      <w:r w:rsidR="00FD68B8">
        <w:t xml:space="preserve">100, </w:t>
      </w:r>
      <w:r w:rsidRPr="00A336CF">
        <w:t xml:space="preserve">found in the red Prayer Book </w:t>
      </w:r>
      <w:r w:rsidR="00FD68B8">
        <w:t xml:space="preserve">beginning </w:t>
      </w:r>
      <w:r w:rsidRPr="00A336CF">
        <w:t xml:space="preserve">on page </w:t>
      </w:r>
      <w:r w:rsidR="00FD68B8">
        <w:t>729</w:t>
      </w:r>
      <w:r w:rsidRPr="00A336CF">
        <w:t>.</w:t>
      </w:r>
    </w:p>
    <w:p w:rsidR="008852A9" w:rsidRPr="00A336CF" w:rsidRDefault="003543C8" w:rsidP="008852A9">
      <w:pPr>
        <w:suppressAutoHyphens/>
        <w:ind w:left="2880" w:hanging="2880"/>
        <w:rPr>
          <w:i/>
          <w:iCs/>
        </w:rPr>
      </w:pPr>
      <w:r>
        <w:rPr>
          <w:i/>
          <w:iCs/>
        </w:rPr>
        <w:t>(</w:t>
      </w:r>
      <w:r w:rsidR="008852A9" w:rsidRPr="00A336CF">
        <w:rPr>
          <w:i/>
          <w:iCs/>
        </w:rPr>
        <w:t xml:space="preserve">The Reader repeats the above information </w:t>
      </w:r>
      <w:r>
        <w:rPr>
          <w:i/>
          <w:iCs/>
        </w:rPr>
        <w:t>as needed</w:t>
      </w:r>
      <w:r w:rsidR="008852A9" w:rsidRPr="00A336CF">
        <w:rPr>
          <w:i/>
          <w:iCs/>
        </w:rPr>
        <w:t>.</w:t>
      </w:r>
      <w:r>
        <w:rPr>
          <w:i/>
          <w:iCs/>
        </w:rPr>
        <w:t>)</w:t>
      </w:r>
    </w:p>
    <w:p w:rsidR="007515F8" w:rsidRPr="00A336CF" w:rsidRDefault="007515F8">
      <w:pPr>
        <w:suppressAutoHyphens/>
        <w:jc w:val="both"/>
        <w:rPr>
          <w:b/>
        </w:rPr>
      </w:pPr>
    </w:p>
    <w:p w:rsidR="00FD68B8" w:rsidRDefault="00FD68B8" w:rsidP="00FD68B8">
      <w:r>
        <w:t xml:space="preserve">1 </w:t>
      </w:r>
      <w:r>
        <w:tab/>
        <w:t xml:space="preserve">Be joyful in the </w:t>
      </w:r>
      <w:r>
        <w:rPr>
          <w:rFonts w:eastAsia="Arial Unicode MS" w:cs="Arial Unicode MS"/>
          <w:smallCaps/>
        </w:rPr>
        <w:t>Lord</w:t>
      </w:r>
      <w:r>
        <w:t>, all you lands; *</w:t>
      </w:r>
    </w:p>
    <w:p w:rsidR="00FD68B8" w:rsidRDefault="00FD68B8" w:rsidP="00FD68B8">
      <w:r>
        <w:t xml:space="preserve"> </w:t>
      </w:r>
      <w:r>
        <w:tab/>
        <w:t xml:space="preserve">  serve the </w:t>
      </w:r>
      <w:r>
        <w:rPr>
          <w:rFonts w:eastAsia="Arial Unicode MS" w:cs="Arial Unicode MS"/>
          <w:smallCaps/>
        </w:rPr>
        <w:t>Lord</w:t>
      </w:r>
      <w:r>
        <w:rPr>
          <w:rFonts w:eastAsia="Arial Unicode MS" w:cs="Arial Unicode MS"/>
        </w:rPr>
        <w:t xml:space="preserve"> </w:t>
      </w:r>
      <w:r>
        <w:t>with gladness</w:t>
      </w:r>
    </w:p>
    <w:p w:rsidR="00FD68B8" w:rsidRDefault="00FD68B8" w:rsidP="00FD68B8">
      <w:r>
        <w:t xml:space="preserve"> </w:t>
      </w:r>
      <w:r>
        <w:tab/>
        <w:t xml:space="preserve">  and come before his presence with a song.</w:t>
      </w:r>
    </w:p>
    <w:p w:rsidR="00FD68B8" w:rsidRDefault="00FD68B8" w:rsidP="00FD68B8">
      <w:r>
        <w:t xml:space="preserve"> </w:t>
      </w:r>
    </w:p>
    <w:p w:rsidR="00E22DCB" w:rsidRDefault="00E22DCB" w:rsidP="00FD68B8"/>
    <w:p w:rsidR="00FD68B8" w:rsidRDefault="00FD68B8" w:rsidP="00FD68B8">
      <w:r>
        <w:lastRenderedPageBreak/>
        <w:t xml:space="preserve">2 </w:t>
      </w:r>
      <w:r>
        <w:tab/>
        <w:t xml:space="preserve">Know this: The </w:t>
      </w:r>
      <w:r>
        <w:rPr>
          <w:rFonts w:eastAsia="Arial Unicode MS" w:cs="Arial Unicode MS"/>
          <w:smallCaps/>
        </w:rPr>
        <w:t>Lord</w:t>
      </w:r>
      <w:r>
        <w:rPr>
          <w:rFonts w:eastAsia="Arial Unicode MS" w:cs="Arial Unicode MS"/>
        </w:rPr>
        <w:t xml:space="preserve"> </w:t>
      </w:r>
      <w:r>
        <w:t>himself is God; *</w:t>
      </w:r>
    </w:p>
    <w:p w:rsidR="00FD68B8" w:rsidRDefault="00FD68B8" w:rsidP="00FD68B8">
      <w:r>
        <w:t xml:space="preserve"> </w:t>
      </w:r>
      <w:r>
        <w:tab/>
        <w:t xml:space="preserve">  he himself has made us, and we are his;</w:t>
      </w:r>
    </w:p>
    <w:p w:rsidR="00FD68B8" w:rsidRDefault="00FD68B8" w:rsidP="00FD68B8">
      <w:pPr>
        <w:ind w:firstLine="720"/>
      </w:pPr>
      <w:r>
        <w:t xml:space="preserve">  we are his people and the sheep of his pasture.</w:t>
      </w:r>
    </w:p>
    <w:p w:rsidR="00FD68B8" w:rsidRDefault="00FD68B8" w:rsidP="00FD68B8">
      <w:r>
        <w:t xml:space="preserve"> </w:t>
      </w:r>
    </w:p>
    <w:p w:rsidR="00FD68B8" w:rsidRDefault="00FD68B8" w:rsidP="00FD68B8">
      <w:r>
        <w:t xml:space="preserve">3 </w:t>
      </w:r>
      <w:r>
        <w:tab/>
        <w:t>Enter his gates with thanksgiving;</w:t>
      </w:r>
    </w:p>
    <w:p w:rsidR="00FD68B8" w:rsidRDefault="00FD68B8" w:rsidP="00FD68B8">
      <w:pPr>
        <w:ind w:left="720"/>
      </w:pPr>
      <w:r>
        <w:t>go into his courts with praise; *</w:t>
      </w:r>
    </w:p>
    <w:p w:rsidR="00FD68B8" w:rsidRDefault="00FD68B8" w:rsidP="00FD68B8">
      <w:r>
        <w:t xml:space="preserve"> </w:t>
      </w:r>
      <w:r>
        <w:tab/>
        <w:t xml:space="preserve">  give thanks to him and call upon his Name.</w:t>
      </w:r>
    </w:p>
    <w:p w:rsidR="00FD68B8" w:rsidRDefault="00FD68B8" w:rsidP="00FD68B8">
      <w:r>
        <w:t xml:space="preserve"> </w:t>
      </w:r>
    </w:p>
    <w:p w:rsidR="00FD68B8" w:rsidRDefault="00FD68B8" w:rsidP="00FD68B8">
      <w:r>
        <w:t xml:space="preserve">4 </w:t>
      </w:r>
      <w:r>
        <w:tab/>
        <w:t xml:space="preserve">For the </w:t>
      </w:r>
      <w:r>
        <w:rPr>
          <w:rFonts w:eastAsia="Arial Unicode MS" w:cs="Arial Unicode MS"/>
          <w:smallCaps/>
        </w:rPr>
        <w:t>Lord</w:t>
      </w:r>
      <w:r>
        <w:rPr>
          <w:rFonts w:eastAsia="Arial Unicode MS" w:cs="Arial Unicode MS"/>
        </w:rPr>
        <w:t xml:space="preserve"> </w:t>
      </w:r>
      <w:r>
        <w:t>is good;</w:t>
      </w:r>
    </w:p>
    <w:p w:rsidR="00FD68B8" w:rsidRDefault="00FD68B8" w:rsidP="00FD68B8">
      <w:pPr>
        <w:ind w:left="720"/>
      </w:pPr>
      <w:r>
        <w:t>his mercy is everlasting; *</w:t>
      </w:r>
    </w:p>
    <w:p w:rsidR="00FD68B8" w:rsidRDefault="00FD68B8" w:rsidP="00FD68B8">
      <w:r>
        <w:t xml:space="preserve"> </w:t>
      </w:r>
      <w:r>
        <w:tab/>
        <w:t xml:space="preserve">  and his faithfulness endures from age to age.</w:t>
      </w:r>
    </w:p>
    <w:p w:rsidR="00FD68B8" w:rsidRDefault="00FD68B8"/>
    <w:p w:rsidR="003543C8" w:rsidRPr="00A336CF" w:rsidRDefault="003543C8">
      <w:pPr>
        <w:suppressAutoHyphens/>
        <w:jc w:val="both"/>
      </w:pPr>
    </w:p>
    <w:p w:rsidR="007515F8" w:rsidRPr="00A336CF" w:rsidRDefault="007515F8">
      <w:pPr>
        <w:rPr>
          <w:b/>
          <w:bCs/>
        </w:rPr>
      </w:pPr>
      <w:r w:rsidRPr="00A336CF">
        <w:rPr>
          <w:i/>
          <w:iCs/>
        </w:rPr>
        <w:t>The Second Lesson. The Reader begins</w:t>
      </w:r>
    </w:p>
    <w:p w:rsidR="007515F8" w:rsidRPr="00A336CF" w:rsidRDefault="007515F8">
      <w:pPr>
        <w:rPr>
          <w:b/>
          <w:bCs/>
        </w:rPr>
      </w:pPr>
      <w:r w:rsidRPr="00A336CF">
        <w:rPr>
          <w:b/>
          <w:bCs/>
        </w:rPr>
        <w:t xml:space="preserve">A </w:t>
      </w:r>
      <w:smartTag w:uri="urn:schemas-microsoft-com:office:smarttags" w:element="City">
        <w:smartTag w:uri="urn:schemas-microsoft-com:office:smarttags" w:element="place">
          <w:r w:rsidRPr="00A336CF">
            <w:rPr>
              <w:b/>
              <w:bCs/>
            </w:rPr>
            <w:t>Reading</w:t>
          </w:r>
        </w:smartTag>
      </w:smartTag>
      <w:r w:rsidRPr="00A336CF">
        <w:rPr>
          <w:b/>
          <w:bCs/>
        </w:rPr>
        <w:t xml:space="preserve"> from the Letter of James</w:t>
      </w:r>
    </w:p>
    <w:p w:rsidR="007515F8" w:rsidRPr="00A336CF" w:rsidRDefault="007515F8">
      <w:pPr>
        <w:autoSpaceDE w:val="0"/>
        <w:autoSpaceDN w:val="0"/>
        <w:adjustRightInd w:val="0"/>
      </w:pPr>
      <w:r w:rsidRPr="00A336CF">
        <w:t xml:space="preserve">Every good endowment and every perfect gift is from above, coming down from the Father of lights with whom there is no variation or shadow due to change. Of his own will he brought us forth by the word of truth that we should be a kind of first fruits of his creatures. Therefore put away all filthiness and rank growth of wickedness and receive with meekness the implanted word, which is able to save your souls. But be doers of the word, and not hearers only, deceiving yourselves. For if any one is a hearer of the word and not a doer, he is like a man who observes his natural </w:t>
      </w:r>
      <w:r w:rsidRPr="00A336CF">
        <w:lastRenderedPageBreak/>
        <w:t>face in a mirror; for he observes himself and goes away and at once forgets what he was like. But he who looks into the perfect law, the law of liberty, and perseveres, being no hearer that forgets but a doer that acts, he shall be blessed in his doing. If any one thinks he is religious, and does not bridle his tongue but deceives his heart, this man’s religion is vain. Religion that is pure and undefiled before God and the Father is this: to visit orphans and widows in their affliction, and to keep oneself unstained from the world.</w:t>
      </w:r>
    </w:p>
    <w:p w:rsidR="007515F8" w:rsidRDefault="007515F8">
      <w:pPr>
        <w:suppressAutoHyphens/>
        <w:jc w:val="both"/>
      </w:pPr>
      <w:r w:rsidRPr="00A336CF">
        <w:rPr>
          <w:i/>
          <w:iCs/>
        </w:rPr>
        <w:t>The Reader concludes</w:t>
      </w:r>
      <w:r w:rsidRPr="00A336CF">
        <w:tab/>
        <w:t>The Word of the Lord.</w:t>
      </w:r>
    </w:p>
    <w:p w:rsidR="0003259B" w:rsidRDefault="0003259B">
      <w:pPr>
        <w:suppressAutoHyphens/>
        <w:jc w:val="both"/>
      </w:pPr>
    </w:p>
    <w:p w:rsidR="0003259B" w:rsidRPr="0003259B" w:rsidRDefault="0003259B">
      <w:pPr>
        <w:suppressAutoHyphens/>
        <w:jc w:val="both"/>
        <w:rPr>
          <w:i/>
        </w:rPr>
      </w:pPr>
      <w:r w:rsidRPr="0003259B">
        <w:rPr>
          <w:i/>
        </w:rPr>
        <w:t>The Reader says</w:t>
      </w:r>
    </w:p>
    <w:p w:rsidR="0003259B" w:rsidRDefault="0003259B">
      <w:pPr>
        <w:suppressAutoHyphens/>
        <w:jc w:val="both"/>
      </w:pPr>
      <w:r>
        <w:t>Please stand for the Gospel.</w:t>
      </w:r>
    </w:p>
    <w:p w:rsidR="0003259B" w:rsidRDefault="0003259B">
      <w:pPr>
        <w:suppressAutoHyphens/>
        <w:jc w:val="both"/>
      </w:pPr>
    </w:p>
    <w:p w:rsidR="0003259B" w:rsidRDefault="0003259B">
      <w:pPr>
        <w:suppressAutoHyphens/>
        <w:jc w:val="both"/>
      </w:pPr>
    </w:p>
    <w:p w:rsidR="007515F8" w:rsidRPr="00A336CF" w:rsidRDefault="00FD68B8">
      <w:pPr>
        <w:pStyle w:val="Heading1"/>
      </w:pPr>
      <w:r>
        <w:t>The Gospel Acclamation</w:t>
      </w:r>
    </w:p>
    <w:p w:rsidR="007515F8" w:rsidRPr="00A336CF" w:rsidRDefault="0003259B">
      <w:pPr>
        <w:suppressAutoHyphens/>
        <w:jc w:val="both"/>
        <w:rPr>
          <w:i/>
          <w:iCs/>
        </w:rPr>
      </w:pPr>
      <w:r>
        <w:rPr>
          <w:i/>
        </w:rPr>
        <w:t>T</w:t>
      </w:r>
      <w:r w:rsidR="007515F8" w:rsidRPr="00A336CF">
        <w:rPr>
          <w:i/>
        </w:rPr>
        <w:t xml:space="preserve">he </w:t>
      </w:r>
      <w:r>
        <w:rPr>
          <w:i/>
        </w:rPr>
        <w:t>R</w:t>
      </w:r>
      <w:r w:rsidR="007515F8" w:rsidRPr="00A336CF">
        <w:rPr>
          <w:i/>
        </w:rPr>
        <w:t>eader leads the appointed acclamation.</w:t>
      </w:r>
    </w:p>
    <w:p w:rsidR="007515F8" w:rsidRPr="00A336CF" w:rsidRDefault="007515F8">
      <w:pPr>
        <w:suppressAutoHyphens/>
        <w:jc w:val="both"/>
      </w:pPr>
      <w:r w:rsidRPr="00A336CF">
        <w:rPr>
          <w:i/>
        </w:rPr>
        <w:t>Reader</w:t>
      </w:r>
      <w:r w:rsidRPr="00A336CF">
        <w:tab/>
      </w:r>
      <w:r w:rsidRPr="00A336CF">
        <w:tab/>
        <w:t>Alleluia.</w:t>
      </w:r>
    </w:p>
    <w:p w:rsidR="007515F8" w:rsidRPr="00A336CF" w:rsidRDefault="007515F8">
      <w:pPr>
        <w:suppressAutoHyphens/>
        <w:jc w:val="both"/>
      </w:pPr>
      <w:r w:rsidRPr="00A336CF">
        <w:rPr>
          <w:i/>
        </w:rPr>
        <w:t>People</w:t>
      </w:r>
      <w:r w:rsidRPr="00A336CF">
        <w:tab/>
      </w:r>
      <w:r w:rsidRPr="00A336CF">
        <w:tab/>
        <w:t>Alleluia.</w:t>
      </w:r>
    </w:p>
    <w:p w:rsidR="00FD68B8" w:rsidRDefault="007515F8" w:rsidP="001A3AD9">
      <w:pPr>
        <w:tabs>
          <w:tab w:val="left" w:pos="1440"/>
        </w:tabs>
        <w:ind w:right="720"/>
      </w:pPr>
      <w:r w:rsidRPr="00A336CF">
        <w:rPr>
          <w:i/>
        </w:rPr>
        <w:t>Reader</w:t>
      </w:r>
      <w:r w:rsidRPr="00A336CF">
        <w:tab/>
      </w:r>
      <w:r w:rsidRPr="00A336CF">
        <w:tab/>
      </w:r>
      <w:r w:rsidR="00A336CF" w:rsidRPr="00A336CF">
        <w:t>Give thanks to the Lord for he is</w:t>
      </w:r>
      <w:r w:rsidR="00FD68B8">
        <w:t xml:space="preserve"> </w:t>
      </w:r>
    </w:p>
    <w:p w:rsidR="007515F8" w:rsidRPr="00A336CF" w:rsidRDefault="00FD68B8" w:rsidP="001A3AD9">
      <w:pPr>
        <w:tabs>
          <w:tab w:val="left" w:pos="1440"/>
        </w:tabs>
        <w:ind w:right="720"/>
      </w:pPr>
      <w:r>
        <w:tab/>
      </w:r>
      <w:r>
        <w:tab/>
      </w:r>
      <w:r>
        <w:tab/>
      </w:r>
      <w:r>
        <w:tab/>
      </w:r>
      <w:r>
        <w:tab/>
      </w:r>
      <w:r w:rsidR="00A336CF" w:rsidRPr="00A336CF">
        <w:t>good; *</w:t>
      </w:r>
    </w:p>
    <w:p w:rsidR="00A336CF" w:rsidRPr="00A336CF" w:rsidRDefault="00A336CF" w:rsidP="001A3AD9">
      <w:pPr>
        <w:tabs>
          <w:tab w:val="left" w:pos="1440"/>
        </w:tabs>
        <w:ind w:right="720"/>
        <w:rPr>
          <w:bCs/>
        </w:rPr>
      </w:pPr>
      <w:r w:rsidRPr="00A336CF">
        <w:tab/>
      </w:r>
      <w:r w:rsidRPr="00A336CF">
        <w:tab/>
        <w:t xml:space="preserve">  his mercy endures for ever.</w:t>
      </w:r>
    </w:p>
    <w:p w:rsidR="007515F8" w:rsidRPr="00A336CF" w:rsidRDefault="007515F8">
      <w:pPr>
        <w:suppressAutoHyphens/>
        <w:jc w:val="both"/>
      </w:pPr>
      <w:r w:rsidRPr="00A336CF">
        <w:rPr>
          <w:i/>
        </w:rPr>
        <w:t>People</w:t>
      </w:r>
      <w:r w:rsidRPr="00A336CF">
        <w:tab/>
      </w:r>
      <w:r w:rsidRPr="00A336CF">
        <w:tab/>
        <w:t>Alleluia.</w:t>
      </w:r>
    </w:p>
    <w:p w:rsidR="007515F8" w:rsidRPr="003543C8" w:rsidRDefault="007515F8">
      <w:pPr>
        <w:rPr>
          <w:bCs/>
        </w:rPr>
      </w:pPr>
    </w:p>
    <w:p w:rsidR="007515F8" w:rsidRPr="003543C8" w:rsidRDefault="003543C8">
      <w:pPr>
        <w:autoSpaceDE w:val="0"/>
        <w:autoSpaceDN w:val="0"/>
        <w:adjustRightInd w:val="0"/>
        <w:rPr>
          <w:bCs/>
          <w:i/>
        </w:rPr>
      </w:pPr>
      <w:r w:rsidRPr="003543C8">
        <w:rPr>
          <w:bCs/>
          <w:i/>
        </w:rPr>
        <w:t>The Reader returns to his or her seat.</w:t>
      </w:r>
    </w:p>
    <w:p w:rsidR="007515F8" w:rsidRPr="00A336CF" w:rsidRDefault="007515F8" w:rsidP="00512F6D">
      <w:pPr>
        <w:autoSpaceDE w:val="0"/>
        <w:autoSpaceDN w:val="0"/>
        <w:adjustRightInd w:val="0"/>
        <w:rPr>
          <w:b/>
          <w:bCs/>
        </w:rPr>
      </w:pPr>
      <w:r w:rsidRPr="00A336CF">
        <w:rPr>
          <w:b/>
          <w:bCs/>
        </w:rPr>
        <w:lastRenderedPageBreak/>
        <w:t>The Holy Gospel</w:t>
      </w:r>
    </w:p>
    <w:p w:rsidR="007515F8" w:rsidRPr="00A336CF" w:rsidRDefault="007515F8">
      <w:pPr>
        <w:autoSpaceDE w:val="0"/>
        <w:autoSpaceDN w:val="0"/>
        <w:adjustRightInd w:val="0"/>
      </w:pPr>
      <w:r w:rsidRPr="00A336CF">
        <w:rPr>
          <w:i/>
          <w:iCs/>
        </w:rPr>
        <w:t>The Minister says</w:t>
      </w:r>
      <w:r w:rsidRPr="00A336CF">
        <w:rPr>
          <w:i/>
          <w:iCs/>
        </w:rPr>
        <w:tab/>
      </w:r>
      <w:r w:rsidRPr="00A336CF">
        <w:rPr>
          <w:i/>
          <w:iCs/>
        </w:rPr>
        <w:tab/>
      </w:r>
      <w:r w:rsidRPr="00A336CF">
        <w:t>The Lord be with you.</w:t>
      </w:r>
    </w:p>
    <w:p w:rsidR="007515F8" w:rsidRPr="00A336CF" w:rsidRDefault="007515F8">
      <w:pPr>
        <w:autoSpaceDE w:val="0"/>
        <w:autoSpaceDN w:val="0"/>
        <w:adjustRightInd w:val="0"/>
        <w:rPr>
          <w:i/>
          <w:iCs/>
        </w:rPr>
      </w:pPr>
      <w:r w:rsidRPr="00A336CF">
        <w:rPr>
          <w:i/>
          <w:iCs/>
        </w:rPr>
        <w:t>People</w:t>
      </w:r>
      <w:r w:rsidRPr="00A336CF">
        <w:tab/>
      </w:r>
      <w:r w:rsidRPr="00A336CF">
        <w:tab/>
      </w:r>
      <w:r w:rsidRPr="00A336CF">
        <w:tab/>
      </w:r>
      <w:r w:rsidRPr="00A336CF">
        <w:tab/>
        <w:t>And also with you.</w:t>
      </w:r>
    </w:p>
    <w:p w:rsidR="0078598E" w:rsidRDefault="007515F8" w:rsidP="00FD68B8">
      <w:pPr>
        <w:autoSpaceDE w:val="0"/>
        <w:autoSpaceDN w:val="0"/>
        <w:adjustRightInd w:val="0"/>
        <w:ind w:hanging="3600"/>
      </w:pPr>
      <w:r w:rsidRPr="00A336CF">
        <w:rPr>
          <w:i/>
          <w:iCs/>
        </w:rPr>
        <w:t>Minister</w:t>
      </w:r>
      <w:r w:rsidRPr="00A336CF">
        <w:rPr>
          <w:i/>
          <w:iCs/>
        </w:rPr>
        <w:tab/>
      </w:r>
      <w:r w:rsidR="0078598E">
        <w:rPr>
          <w:i/>
          <w:iCs/>
        </w:rPr>
        <w:tab/>
      </w:r>
      <w:r w:rsidR="0078598E">
        <w:rPr>
          <w:i/>
          <w:iCs/>
        </w:rPr>
        <w:tab/>
      </w:r>
      <w:r w:rsidR="0078598E">
        <w:rPr>
          <w:i/>
          <w:iCs/>
        </w:rPr>
        <w:tab/>
      </w:r>
      <w:r w:rsidR="0078598E">
        <w:rPr>
          <w:i/>
          <w:iCs/>
        </w:rPr>
        <w:tab/>
      </w:r>
      <w:r w:rsidR="0078598E">
        <w:rPr>
          <w:i/>
          <w:iCs/>
        </w:rPr>
        <w:tab/>
      </w:r>
      <w:r w:rsidRPr="00A336CF">
        <w:sym w:font="Wingdings" w:char="F058"/>
      </w:r>
      <w:r w:rsidRPr="00A336CF">
        <w:t xml:space="preserve"> The Holy Gospel of our Lord </w:t>
      </w:r>
    </w:p>
    <w:p w:rsidR="007515F8" w:rsidRPr="006C07A5" w:rsidRDefault="007515F8" w:rsidP="006C07A5">
      <w:pPr>
        <w:autoSpaceDE w:val="0"/>
        <w:autoSpaceDN w:val="0"/>
        <w:adjustRightInd w:val="0"/>
        <w:ind w:firstLine="720"/>
        <w:rPr>
          <w:i/>
          <w:iCs/>
        </w:rPr>
      </w:pPr>
      <w:r w:rsidRPr="006C07A5">
        <w:t xml:space="preserve">Jesus Christ according to </w:t>
      </w:r>
      <w:r w:rsidR="00FD68B8" w:rsidRPr="006C07A5">
        <w:t>John</w:t>
      </w:r>
      <w:r w:rsidRPr="006C07A5">
        <w:t>.</w:t>
      </w:r>
    </w:p>
    <w:p w:rsidR="007515F8" w:rsidRDefault="007515F8" w:rsidP="006C07A5">
      <w:r w:rsidRPr="006C07A5">
        <w:rPr>
          <w:i/>
          <w:iCs/>
        </w:rPr>
        <w:t>People</w:t>
      </w:r>
      <w:r w:rsidRPr="006C07A5">
        <w:rPr>
          <w:i/>
          <w:iCs/>
        </w:rPr>
        <w:tab/>
      </w:r>
      <w:r w:rsidRPr="006C07A5">
        <w:tab/>
      </w:r>
      <w:r w:rsidRPr="006C07A5">
        <w:tab/>
      </w:r>
      <w:r w:rsidRPr="006C07A5">
        <w:tab/>
        <w:t>Glory to you, Lord Christ.</w:t>
      </w:r>
    </w:p>
    <w:p w:rsidR="006A1F21" w:rsidRPr="006C07A5" w:rsidRDefault="006A1F21" w:rsidP="006C07A5"/>
    <w:p w:rsidR="00FD68B8" w:rsidRPr="00FD68B8" w:rsidRDefault="006C07A5" w:rsidP="006C07A5">
      <w:pPr>
        <w:rPr>
          <w:spacing w:val="0"/>
        </w:rPr>
      </w:pPr>
      <w:r w:rsidRPr="006C07A5">
        <w:rPr>
          <w:spacing w:val="0"/>
        </w:rPr>
        <w:t xml:space="preserve">So when the people saw that Jesus was not there, nor his disciples, they themselves got into the boats and went to Caper'na-um, seeking Jesus. When they found him on the other side of the sea, they said to him, </w:t>
      </w:r>
      <w:r w:rsidR="00FD68B8" w:rsidRPr="006C07A5">
        <w:rPr>
          <w:spacing w:val="0"/>
        </w:rPr>
        <w:t>“</w:t>
      </w:r>
      <w:r w:rsidR="00FD68B8" w:rsidRPr="00FD68B8">
        <w:rPr>
          <w:spacing w:val="0"/>
        </w:rPr>
        <w:t>Rabbi, when did you come here?</w:t>
      </w:r>
      <w:r w:rsidR="00FD68B8" w:rsidRPr="006C07A5">
        <w:rPr>
          <w:spacing w:val="0"/>
        </w:rPr>
        <w:t>”</w:t>
      </w:r>
      <w:r w:rsidR="00FD68B8" w:rsidRPr="00FD68B8">
        <w:rPr>
          <w:spacing w:val="0"/>
        </w:rPr>
        <w:t xml:space="preserve"> </w:t>
      </w:r>
      <w:r w:rsidR="006A1F21">
        <w:rPr>
          <w:spacing w:val="0"/>
        </w:rPr>
        <w:t>Jesus</w:t>
      </w:r>
      <w:bookmarkStart w:id="0" w:name="_GoBack"/>
      <w:bookmarkEnd w:id="0"/>
      <w:r w:rsidR="00FD68B8" w:rsidRPr="006C07A5">
        <w:rPr>
          <w:spacing w:val="0"/>
        </w:rPr>
        <w:t xml:space="preserve"> </w:t>
      </w:r>
      <w:r w:rsidR="00FD68B8" w:rsidRPr="00FD68B8">
        <w:rPr>
          <w:spacing w:val="0"/>
        </w:rPr>
        <w:t xml:space="preserve">answered them, </w:t>
      </w:r>
      <w:r w:rsidR="00FD68B8">
        <w:rPr>
          <w:spacing w:val="0"/>
        </w:rPr>
        <w:t>“</w:t>
      </w:r>
      <w:r w:rsidR="00FD68B8" w:rsidRPr="00FD68B8">
        <w:rPr>
          <w:spacing w:val="0"/>
        </w:rPr>
        <w:t>Truly, truly, I say to you, you seek me, not because you saw signs, but because you ate your fill of the loaves. Do not labor for the food which perishes, but for the food which endures to eternal life, which the Son of man will give to you; for on him has God the Father set his seal.</w:t>
      </w:r>
      <w:r w:rsidR="00FD68B8">
        <w:rPr>
          <w:spacing w:val="0"/>
        </w:rPr>
        <w:t>”</w:t>
      </w:r>
      <w:r w:rsidR="00FD68B8" w:rsidRPr="00FD68B8">
        <w:rPr>
          <w:spacing w:val="0"/>
        </w:rPr>
        <w:t xml:space="preserve"> Then they said to him, </w:t>
      </w:r>
      <w:r w:rsidR="00FD68B8">
        <w:rPr>
          <w:spacing w:val="0"/>
        </w:rPr>
        <w:t>“</w:t>
      </w:r>
      <w:r w:rsidR="00FD68B8" w:rsidRPr="00FD68B8">
        <w:rPr>
          <w:spacing w:val="0"/>
        </w:rPr>
        <w:t>What must we do, to be doing the works of God?</w:t>
      </w:r>
      <w:r w:rsidR="00FD68B8">
        <w:rPr>
          <w:spacing w:val="0"/>
        </w:rPr>
        <w:t>”</w:t>
      </w:r>
      <w:r w:rsidR="00FD68B8" w:rsidRPr="00FD68B8">
        <w:rPr>
          <w:spacing w:val="0"/>
        </w:rPr>
        <w:t xml:space="preserve"> Jesus answered them, </w:t>
      </w:r>
      <w:r w:rsidR="00FD68B8">
        <w:rPr>
          <w:spacing w:val="0"/>
        </w:rPr>
        <w:t>“</w:t>
      </w:r>
      <w:r w:rsidR="00FD68B8" w:rsidRPr="00FD68B8">
        <w:rPr>
          <w:spacing w:val="0"/>
        </w:rPr>
        <w:t>This is the work of God, that you believe in him whom he has sent.</w:t>
      </w:r>
      <w:r w:rsidR="00FD68B8">
        <w:rPr>
          <w:spacing w:val="0"/>
        </w:rPr>
        <w:t>”</w:t>
      </w:r>
      <w:r w:rsidR="00FD68B8" w:rsidRPr="00FD68B8">
        <w:rPr>
          <w:spacing w:val="0"/>
        </w:rPr>
        <w:t xml:space="preserve"> So they said to him, </w:t>
      </w:r>
      <w:r w:rsidR="00FD68B8">
        <w:rPr>
          <w:spacing w:val="0"/>
        </w:rPr>
        <w:t>“</w:t>
      </w:r>
      <w:r w:rsidR="00FD68B8" w:rsidRPr="00FD68B8">
        <w:rPr>
          <w:spacing w:val="0"/>
        </w:rPr>
        <w:t xml:space="preserve">Then what sign do you do, that we may see, and believe you? What work do you perform? Our fathers ate the manna in the wilderness; as it is written, </w:t>
      </w:r>
      <w:r w:rsidR="00FD68B8">
        <w:rPr>
          <w:spacing w:val="0"/>
        </w:rPr>
        <w:t>‘</w:t>
      </w:r>
      <w:r w:rsidR="00FD68B8" w:rsidRPr="00FD68B8">
        <w:rPr>
          <w:spacing w:val="0"/>
        </w:rPr>
        <w:t>He gave them bread from heaven to eat.</w:t>
      </w:r>
      <w:r w:rsidR="00FD68B8">
        <w:rPr>
          <w:spacing w:val="0"/>
        </w:rPr>
        <w:t>’ ”</w:t>
      </w:r>
      <w:r w:rsidR="00FD68B8" w:rsidRPr="00FD68B8">
        <w:rPr>
          <w:spacing w:val="0"/>
        </w:rPr>
        <w:t xml:space="preserve"> Jesus then said </w:t>
      </w:r>
      <w:r w:rsidR="00FD68B8" w:rsidRPr="00FD68B8">
        <w:rPr>
          <w:spacing w:val="0"/>
        </w:rPr>
        <w:lastRenderedPageBreak/>
        <w:t xml:space="preserve">to them, </w:t>
      </w:r>
      <w:r w:rsidR="00FD68B8">
        <w:rPr>
          <w:spacing w:val="0"/>
        </w:rPr>
        <w:t>“</w:t>
      </w:r>
      <w:r w:rsidR="00FD68B8" w:rsidRPr="00FD68B8">
        <w:rPr>
          <w:spacing w:val="0"/>
        </w:rPr>
        <w:t>Truly, truly, I say to you, it was not Moses who gave you the bread from heaven; my Father gives you the true bread from heaven. For the bread of God is that which comes down from heaven, and gives life to the world.</w:t>
      </w:r>
      <w:r w:rsidR="00FD68B8">
        <w:rPr>
          <w:spacing w:val="0"/>
        </w:rPr>
        <w:t>”</w:t>
      </w:r>
      <w:r w:rsidR="00FD68B8" w:rsidRPr="00FD68B8">
        <w:rPr>
          <w:spacing w:val="0"/>
        </w:rPr>
        <w:t xml:space="preserve"> They said to him, </w:t>
      </w:r>
      <w:r w:rsidR="00FD68B8">
        <w:rPr>
          <w:spacing w:val="0"/>
        </w:rPr>
        <w:t>“</w:t>
      </w:r>
      <w:r w:rsidR="00FD68B8" w:rsidRPr="00FD68B8">
        <w:rPr>
          <w:spacing w:val="0"/>
        </w:rPr>
        <w:t>Lord, give us this bread always.</w:t>
      </w:r>
      <w:r w:rsidR="00FD68B8">
        <w:rPr>
          <w:spacing w:val="0"/>
        </w:rPr>
        <w:t xml:space="preserve">” </w:t>
      </w:r>
      <w:r w:rsidR="00FD68B8" w:rsidRPr="00FD68B8">
        <w:rPr>
          <w:spacing w:val="0"/>
        </w:rPr>
        <w:t xml:space="preserve">Jesus said to them, </w:t>
      </w:r>
      <w:r w:rsidR="00FD68B8">
        <w:rPr>
          <w:spacing w:val="0"/>
        </w:rPr>
        <w:t>“</w:t>
      </w:r>
      <w:r w:rsidR="00FD68B8" w:rsidRPr="00FD68B8">
        <w:rPr>
          <w:spacing w:val="0"/>
        </w:rPr>
        <w:t>I am the bread of life; he who comes to me shall not hunger, and he who believes in me shall never thirst.</w:t>
      </w:r>
      <w:r w:rsidR="00FD68B8">
        <w:rPr>
          <w:spacing w:val="0"/>
        </w:rPr>
        <w:t>”</w:t>
      </w:r>
    </w:p>
    <w:p w:rsidR="007515F8" w:rsidRPr="00FD68B8" w:rsidRDefault="001C1573" w:rsidP="00FD68B8">
      <w:pPr>
        <w:autoSpaceDE w:val="0"/>
        <w:autoSpaceDN w:val="0"/>
        <w:adjustRightInd w:val="0"/>
      </w:pPr>
      <w:r w:rsidRPr="00FD68B8">
        <w:rPr>
          <w:i/>
          <w:iCs/>
        </w:rPr>
        <w:t>The Minister says</w:t>
      </w:r>
      <w:r w:rsidR="007515F8" w:rsidRPr="00FD68B8">
        <w:rPr>
          <w:i/>
          <w:iCs/>
        </w:rPr>
        <w:tab/>
      </w:r>
      <w:r w:rsidR="007515F8" w:rsidRPr="00FD68B8">
        <w:tab/>
        <w:t>The Gospel of the Lord.</w:t>
      </w:r>
    </w:p>
    <w:sectPr w:rsidR="007515F8" w:rsidRPr="00FD68B8" w:rsidSect="00AA02BA">
      <w:footerReference w:type="default" r:id="rId6"/>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A9E" w:rsidRDefault="00FF5A9E">
      <w:r>
        <w:separator/>
      </w:r>
    </w:p>
  </w:endnote>
  <w:endnote w:type="continuationSeparator" w:id="0">
    <w:p w:rsidR="00FF5A9E" w:rsidRDefault="00FF5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5F8" w:rsidRDefault="00FD68B8">
    <w:pPr>
      <w:rPr>
        <w:smallCaps/>
        <w:sz w:val="24"/>
      </w:rPr>
    </w:pPr>
    <w:r>
      <w:rPr>
        <w:smallCaps/>
        <w:sz w:val="24"/>
      </w:rPr>
      <w:t xml:space="preserve">RCL </w:t>
    </w:r>
    <w:r w:rsidR="00863384">
      <w:rPr>
        <w:smallCaps/>
        <w:sz w:val="24"/>
      </w:rPr>
      <w:t xml:space="preserve">Year C, </w:t>
    </w:r>
    <w:r w:rsidR="007515F8">
      <w:rPr>
        <w:smallCaps/>
        <w:sz w:val="24"/>
      </w:rPr>
      <w:t xml:space="preserve">Thanksgiving Day: Mass </w:t>
    </w:r>
  </w:p>
  <w:p w:rsidR="007515F8" w:rsidRDefault="007515F8">
    <w:pPr>
      <w:pStyle w:val="Footer"/>
      <w:rPr>
        <w:smallCaps/>
        <w:sz w:val="24"/>
      </w:rPr>
    </w:pPr>
    <w:r>
      <w:rPr>
        <w:smallCaps/>
        <w:sz w:val="24"/>
      </w:rPr>
      <w:t xml:space="preserve">Deuteronomy </w:t>
    </w:r>
    <w:r w:rsidR="00863384">
      <w:rPr>
        <w:smallCaps/>
        <w:sz w:val="24"/>
      </w:rPr>
      <w:t>26:1</w:t>
    </w:r>
    <w:r w:rsidR="00611D60">
      <w:rPr>
        <w:smallCaps/>
        <w:sz w:val="24"/>
      </w:rPr>
      <w:t>-</w:t>
    </w:r>
    <w:r w:rsidR="00863384">
      <w:rPr>
        <w:smallCaps/>
        <w:sz w:val="24"/>
      </w:rPr>
      <w:t>11;</w:t>
    </w:r>
    <w:r w:rsidR="003543C8" w:rsidRPr="003543C8">
      <w:rPr>
        <w:smallCaps/>
        <w:sz w:val="24"/>
      </w:rPr>
      <w:t xml:space="preserve"> </w:t>
    </w:r>
    <w:r w:rsidR="003543C8">
      <w:rPr>
        <w:smallCaps/>
        <w:sz w:val="24"/>
      </w:rPr>
      <w:t xml:space="preserve">Psalm </w:t>
    </w:r>
    <w:r w:rsidR="00863384">
      <w:rPr>
        <w:smallCaps/>
        <w:sz w:val="24"/>
      </w:rPr>
      <w:t>100</w:t>
    </w:r>
    <w:r w:rsidR="003543C8">
      <w:rPr>
        <w:smallCaps/>
        <w:sz w:val="24"/>
      </w:rPr>
      <w:t xml:space="preserve">; </w:t>
    </w:r>
    <w:r w:rsidR="00863384">
      <w:rPr>
        <w:smallCaps/>
        <w:sz w:val="24"/>
      </w:rPr>
      <w:tab/>
    </w:r>
    <w:r>
      <w:rPr>
        <w:smallCaps/>
        <w:sz w:val="24"/>
      </w:rPr>
      <w:t>James 1:17-18, 21-27</w:t>
    </w:r>
    <w:r w:rsidR="00863384">
      <w:rPr>
        <w:smallCaps/>
        <w:sz w:val="24"/>
      </w:rPr>
      <w:t>*</w:t>
    </w:r>
    <w:r>
      <w:rPr>
        <w:smallCaps/>
        <w:sz w:val="24"/>
      </w:rPr>
      <w:t xml:space="preserve">; </w:t>
    </w:r>
    <w:r w:rsidR="00863384">
      <w:rPr>
        <w:smallCaps/>
        <w:sz w:val="24"/>
      </w:rPr>
      <w:t>John 6:2</w:t>
    </w:r>
    <w:r w:rsidR="006C07A5">
      <w:rPr>
        <w:smallCaps/>
        <w:sz w:val="24"/>
      </w:rPr>
      <w:t>4</w:t>
    </w:r>
    <w:r w:rsidR="00611D60">
      <w:rPr>
        <w:smallCaps/>
        <w:sz w:val="24"/>
      </w:rPr>
      <w:t>-</w:t>
    </w:r>
    <w:r w:rsidR="00863384">
      <w:rPr>
        <w:smallCaps/>
        <w:sz w:val="24"/>
      </w:rPr>
      <w:t>35</w:t>
    </w:r>
    <w:r w:rsidR="006C07A5">
      <w:rPr>
        <w:smallCaps/>
        <w:sz w:val="24"/>
      </w:rPr>
      <w:t>*</w:t>
    </w:r>
  </w:p>
  <w:p w:rsidR="00863384" w:rsidRPr="00863384" w:rsidRDefault="00863384">
    <w:pPr>
      <w:pStyle w:val="Footer"/>
      <w:rPr>
        <w:i/>
      </w:rPr>
    </w:pPr>
    <w:r w:rsidRPr="00863384">
      <w:rPr>
        <w:i/>
        <w:sz w:val="24"/>
      </w:rPr>
      <w:t xml:space="preserve">The </w:t>
    </w:r>
    <w:r>
      <w:rPr>
        <w:i/>
        <w:sz w:val="24"/>
      </w:rPr>
      <w:t xml:space="preserve">original </w:t>
    </w:r>
    <w:r w:rsidRPr="00863384">
      <w:rPr>
        <w:i/>
        <w:sz w:val="24"/>
      </w:rPr>
      <w:t>BCP epistle is used</w:t>
    </w:r>
    <w:r>
      <w:rPr>
        <w:i/>
        <w:sz w:val="24"/>
      </w:rPr>
      <w:t xml:space="preserve"> because the new lectionary epistle will be used this year on Advent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A9E" w:rsidRDefault="00FF5A9E">
      <w:r>
        <w:separator/>
      </w:r>
    </w:p>
  </w:footnote>
  <w:footnote w:type="continuationSeparator" w:id="0">
    <w:p w:rsidR="00FF5A9E" w:rsidRDefault="00FF5A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AD9"/>
    <w:rsid w:val="00016FB5"/>
    <w:rsid w:val="0003259B"/>
    <w:rsid w:val="00100AAA"/>
    <w:rsid w:val="00107770"/>
    <w:rsid w:val="001A3AD9"/>
    <w:rsid w:val="001C1573"/>
    <w:rsid w:val="003543C8"/>
    <w:rsid w:val="00512F6D"/>
    <w:rsid w:val="00600EC4"/>
    <w:rsid w:val="00611D60"/>
    <w:rsid w:val="006A1F21"/>
    <w:rsid w:val="006C07A5"/>
    <w:rsid w:val="007515F8"/>
    <w:rsid w:val="0078598E"/>
    <w:rsid w:val="00863384"/>
    <w:rsid w:val="008852A9"/>
    <w:rsid w:val="008C5C32"/>
    <w:rsid w:val="00A336CF"/>
    <w:rsid w:val="00AA02BA"/>
    <w:rsid w:val="00AD208F"/>
    <w:rsid w:val="00B20D84"/>
    <w:rsid w:val="00B775C9"/>
    <w:rsid w:val="00C23F4B"/>
    <w:rsid w:val="00C53C8B"/>
    <w:rsid w:val="00CC7C0A"/>
    <w:rsid w:val="00D4602E"/>
    <w:rsid w:val="00E22DCB"/>
    <w:rsid w:val="00E93605"/>
    <w:rsid w:val="00FD68B8"/>
    <w:rsid w:val="00FF5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552AAC95-14E7-43AA-9A05-A2ABD1D7A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imes New Roman" w:hAnsi="Garamond" w:cs="Times New Roman"/>
        <w:spacing w:val="-2"/>
        <w:sz w:val="44"/>
        <w:szCs w:val="4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uppressAutoHyphen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jc w:val="both"/>
    </w:pPr>
    <w:rPr>
      <w:snapToGrid w:val="0"/>
      <w:sz w:val="24"/>
    </w:rPr>
  </w:style>
  <w:style w:type="paragraph" w:styleId="BodyText2">
    <w:name w:val="Body Text 2"/>
    <w:basedOn w:val="Normal"/>
    <w:pPr>
      <w:autoSpaceDE w:val="0"/>
      <w:autoSpaceDN w:val="0"/>
      <w:adjustRightInd w:val="0"/>
    </w:pPr>
    <w:rPr>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semiHidden/>
    <w:unhideWhenUsed/>
    <w:rsid w:val="00863384"/>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semiHidden/>
    <w:unhideWhenUsed/>
    <w:rsid w:val="00600EC4"/>
    <w:rPr>
      <w:rFonts w:ascii="Segoe UI" w:hAnsi="Segoe UI" w:cs="Segoe UI"/>
      <w:sz w:val="18"/>
      <w:szCs w:val="18"/>
    </w:rPr>
  </w:style>
  <w:style w:type="character" w:customStyle="1" w:styleId="BalloonTextChar">
    <w:name w:val="Balloon Text Char"/>
    <w:basedOn w:val="DefaultParagraphFont"/>
    <w:link w:val="BalloonText"/>
    <w:semiHidden/>
    <w:rsid w:val="00600E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7524">
      <w:bodyDiv w:val="1"/>
      <w:marLeft w:val="0"/>
      <w:marRight w:val="0"/>
      <w:marTop w:val="0"/>
      <w:marBottom w:val="0"/>
      <w:divBdr>
        <w:top w:val="none" w:sz="0" w:space="0" w:color="auto"/>
        <w:left w:val="none" w:sz="0" w:space="0" w:color="auto"/>
        <w:bottom w:val="none" w:sz="0" w:space="0" w:color="auto"/>
        <w:right w:val="none" w:sz="0" w:space="0" w:color="auto"/>
      </w:divBdr>
    </w:div>
    <w:div w:id="362172880">
      <w:bodyDiv w:val="1"/>
      <w:marLeft w:val="0"/>
      <w:marRight w:val="0"/>
      <w:marTop w:val="0"/>
      <w:marBottom w:val="0"/>
      <w:divBdr>
        <w:top w:val="none" w:sz="0" w:space="0" w:color="auto"/>
        <w:left w:val="none" w:sz="0" w:space="0" w:color="auto"/>
        <w:bottom w:val="none" w:sz="0" w:space="0" w:color="auto"/>
        <w:right w:val="none" w:sz="0" w:space="0" w:color="auto"/>
      </w:divBdr>
    </w:div>
    <w:div w:id="1752965274">
      <w:bodyDiv w:val="1"/>
      <w:marLeft w:val="0"/>
      <w:marRight w:val="0"/>
      <w:marTop w:val="0"/>
      <w:marBottom w:val="0"/>
      <w:divBdr>
        <w:top w:val="none" w:sz="0" w:space="0" w:color="auto"/>
        <w:left w:val="none" w:sz="0" w:space="0" w:color="auto"/>
        <w:bottom w:val="none" w:sz="0" w:space="0" w:color="auto"/>
        <w:right w:val="none" w:sz="0" w:space="0" w:color="auto"/>
      </w:divBdr>
    </w:div>
    <w:div w:id="185692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6</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JUNE 29, SAINT PETER &amp; SAINT PAUL</vt:lpstr>
    </vt:vector>
  </TitlesOfParts>
  <Company>St. Mary The Virgin's Church</Company>
  <LinksUpToDate>false</LinksUpToDate>
  <CharactersWithSpaces>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29, SAINT PETER &amp; SAINT PAUL</dc:title>
  <dc:creator>John Beddingfield</dc:creator>
  <cp:lastModifiedBy>Monica Clare</cp:lastModifiedBy>
  <cp:revision>9</cp:revision>
  <cp:lastPrinted>2015-10-15T21:52:00Z</cp:lastPrinted>
  <dcterms:created xsi:type="dcterms:W3CDTF">2015-10-12T11:22:00Z</dcterms:created>
  <dcterms:modified xsi:type="dcterms:W3CDTF">2015-11-02T19:19:00Z</dcterms:modified>
</cp:coreProperties>
</file>