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9DB" w:rsidRDefault="008F1880">
      <w:pPr>
        <w:pStyle w:val="Heading2"/>
      </w:pPr>
      <w:bookmarkStart w:id="0" w:name="_GoBack"/>
      <w:r>
        <w:t>October 23, Saint James of Jerusalem</w:t>
      </w:r>
      <w:r w:rsidR="002A29DB">
        <w:t>,</w:t>
      </w:r>
      <w:r>
        <w:t xml:space="preserve"> </w:t>
      </w:r>
      <w:bookmarkEnd w:id="0"/>
      <w:r w:rsidR="002A29DB">
        <w:t>Brother of Our Lord Jesus Christ:</w:t>
      </w:r>
    </w:p>
    <w:p w:rsidR="00F30D46" w:rsidRPr="002A29DB" w:rsidRDefault="00F30D46">
      <w:pPr>
        <w:pStyle w:val="Heading2"/>
        <w:rPr>
          <w:b w:val="0"/>
          <w:iCs/>
          <w:smallCaps w:val="0"/>
        </w:rPr>
      </w:pPr>
      <w:r>
        <w:t>Morning Prayer</w:t>
      </w:r>
    </w:p>
    <w:p w:rsidR="00F30D46" w:rsidRPr="002A29DB" w:rsidRDefault="00F30D46">
      <w:pPr>
        <w:rPr>
          <w:iCs/>
          <w:sz w:val="44"/>
        </w:rPr>
      </w:pPr>
    </w:p>
    <w:p w:rsidR="008F1880" w:rsidRPr="002A29DB" w:rsidRDefault="008F1880" w:rsidP="00944A35">
      <w:pPr>
        <w:tabs>
          <w:tab w:val="left" w:pos="3885"/>
        </w:tabs>
        <w:rPr>
          <w:iCs/>
          <w:sz w:val="44"/>
        </w:rPr>
      </w:pPr>
    </w:p>
    <w:p w:rsidR="00F30D46" w:rsidRDefault="00F30D46">
      <w:pPr>
        <w:rPr>
          <w:b/>
          <w:bCs/>
          <w:sz w:val="44"/>
        </w:rPr>
      </w:pPr>
      <w:r>
        <w:rPr>
          <w:i/>
          <w:iCs/>
          <w:sz w:val="44"/>
        </w:rPr>
        <w:t>The First Lesson.</w:t>
      </w:r>
      <w:r w:rsidR="002A29DB">
        <w:rPr>
          <w:i/>
          <w:iCs/>
          <w:sz w:val="44"/>
        </w:rPr>
        <w:t xml:space="preserve"> </w:t>
      </w:r>
      <w:r>
        <w:rPr>
          <w:i/>
          <w:iCs/>
          <w:sz w:val="44"/>
        </w:rPr>
        <w:t>The Reader begins</w:t>
      </w:r>
      <w:r>
        <w:rPr>
          <w:b/>
          <w:bCs/>
          <w:sz w:val="44"/>
        </w:rPr>
        <w:t xml:space="preserve"> </w:t>
      </w:r>
    </w:p>
    <w:p w:rsidR="00F30D46" w:rsidRDefault="00F30D46">
      <w:pPr>
        <w:rPr>
          <w:b/>
          <w:bCs/>
          <w:sz w:val="44"/>
        </w:rPr>
      </w:pPr>
      <w:r>
        <w:rPr>
          <w:b/>
          <w:bCs/>
          <w:sz w:val="44"/>
        </w:rPr>
        <w:t xml:space="preserve">A </w:t>
      </w:r>
      <w:smartTag w:uri="urn:schemas-microsoft-com:office:smarttags" w:element="City">
        <w:smartTag w:uri="urn:schemas-microsoft-com:office:smarttags" w:element="place">
          <w:r>
            <w:rPr>
              <w:b/>
              <w:bCs/>
              <w:sz w:val="44"/>
            </w:rPr>
            <w:t>Reading</w:t>
          </w:r>
        </w:smartTag>
      </w:smartTag>
      <w:r>
        <w:rPr>
          <w:b/>
          <w:bCs/>
          <w:sz w:val="44"/>
        </w:rPr>
        <w:t xml:space="preserve"> from the Book of Jeremiah</w:t>
      </w:r>
    </w:p>
    <w:p w:rsidR="00F30D46" w:rsidRDefault="00F30D46">
      <w:pPr>
        <w:pStyle w:val="BodyText"/>
        <w:rPr>
          <w:rFonts w:eastAsia="Arial Unicode MS" w:cs="Arial Unicode MS"/>
        </w:rPr>
      </w:pPr>
      <w:r>
        <w:rPr>
          <w:rFonts w:eastAsia="Arial Unicode MS" w:cs="Arial Unicode MS"/>
        </w:rPr>
        <w:t xml:space="preserve">The </w:t>
      </w:r>
      <w:r>
        <w:rPr>
          <w:rFonts w:eastAsia="Arial Unicode MS" w:cs="Arial Unicode MS"/>
          <w:smallCaps/>
        </w:rPr>
        <w:t>Lord</w:t>
      </w:r>
      <w:r>
        <w:rPr>
          <w:rFonts w:eastAsia="Arial Unicode MS" w:cs="Arial Unicode MS"/>
        </w:rPr>
        <w:t xml:space="preserve"> made it known to me and I knew; then thou didst show me their evil deeds.</w:t>
      </w:r>
      <w:r w:rsidR="002A29DB">
        <w:rPr>
          <w:rFonts w:eastAsia="Arial Unicode MS" w:cs="Arial Unicode MS"/>
        </w:rPr>
        <w:t xml:space="preserve"> </w:t>
      </w:r>
      <w:r>
        <w:rPr>
          <w:rFonts w:eastAsia="Arial Unicode MS" w:cs="Arial Unicode MS"/>
        </w:rPr>
        <w:t>But I was like a gentle lamb led to the slaughter.</w:t>
      </w:r>
      <w:r w:rsidR="002A29DB">
        <w:rPr>
          <w:rFonts w:eastAsia="Arial Unicode MS" w:cs="Arial Unicode MS"/>
        </w:rPr>
        <w:t xml:space="preserve"> </w:t>
      </w:r>
      <w:r>
        <w:rPr>
          <w:rFonts w:eastAsia="Arial Unicode MS" w:cs="Arial Unicode MS"/>
        </w:rPr>
        <w:t xml:space="preserve">I did not know it was against me they devised schemes, saying, </w:t>
      </w:r>
      <w:r w:rsidR="008F1880">
        <w:rPr>
          <w:rFonts w:eastAsia="Arial Unicode MS" w:cs="Arial Unicode MS"/>
        </w:rPr>
        <w:t>“</w:t>
      </w:r>
      <w:r>
        <w:rPr>
          <w:rFonts w:eastAsia="Arial Unicode MS" w:cs="Arial Unicode MS"/>
        </w:rPr>
        <w:t>Let us destroy the tree with its fruit, let us cut him off from the land of the living, that his name be remembered no more.</w:t>
      </w:r>
      <w:r w:rsidR="008F1880">
        <w:rPr>
          <w:rFonts w:eastAsia="Arial Unicode MS" w:cs="Arial Unicode MS"/>
        </w:rPr>
        <w:t>”</w:t>
      </w:r>
      <w:r w:rsidR="002A29DB">
        <w:rPr>
          <w:rFonts w:eastAsia="Arial Unicode MS" w:cs="Arial Unicode MS"/>
        </w:rPr>
        <w:t xml:space="preserve"> </w:t>
      </w:r>
      <w:r>
        <w:rPr>
          <w:rFonts w:eastAsia="Arial Unicode MS" w:cs="Arial Unicode MS"/>
        </w:rPr>
        <w:t xml:space="preserve">But, O </w:t>
      </w:r>
      <w:r>
        <w:rPr>
          <w:rFonts w:eastAsia="Arial Unicode MS" w:cs="Arial Unicode MS"/>
          <w:smallCaps/>
        </w:rPr>
        <w:t>Lord</w:t>
      </w:r>
      <w:r>
        <w:rPr>
          <w:rFonts w:eastAsia="Arial Unicode MS" w:cs="Arial Unicode MS"/>
        </w:rPr>
        <w:t xml:space="preserve"> of hosts, who judgest righteously, who triest the heart and the mind, let me see thy vengeance upon them, for to thee have I committed my cause.</w:t>
      </w:r>
      <w:r w:rsidR="002A29DB">
        <w:rPr>
          <w:rFonts w:eastAsia="Arial Unicode MS" w:cs="Arial Unicode MS"/>
        </w:rPr>
        <w:t xml:space="preserve"> </w:t>
      </w:r>
      <w:r>
        <w:rPr>
          <w:rFonts w:eastAsia="Arial Unicode MS" w:cs="Arial Unicode MS"/>
        </w:rPr>
        <w:t xml:space="preserve">Therefore thus says the </w:t>
      </w:r>
      <w:r>
        <w:rPr>
          <w:rFonts w:eastAsia="Arial Unicode MS" w:cs="Arial Unicode MS"/>
          <w:smallCaps/>
        </w:rPr>
        <w:t>Lord</w:t>
      </w:r>
      <w:r>
        <w:rPr>
          <w:rFonts w:eastAsia="Arial Unicode MS" w:cs="Arial Unicode MS"/>
        </w:rPr>
        <w:t xml:space="preserve"> concerning the men of An'athoth, who seek your life, and say, </w:t>
      </w:r>
      <w:r w:rsidR="008F1880">
        <w:rPr>
          <w:rFonts w:eastAsia="Arial Unicode MS" w:cs="Arial Unicode MS"/>
        </w:rPr>
        <w:t>“</w:t>
      </w:r>
      <w:r>
        <w:rPr>
          <w:rFonts w:eastAsia="Arial Unicode MS" w:cs="Arial Unicode MS"/>
        </w:rPr>
        <w:t xml:space="preserve">Do not prophesy in the name of the </w:t>
      </w:r>
      <w:r>
        <w:rPr>
          <w:rFonts w:eastAsia="Arial Unicode MS" w:cs="Arial Unicode MS"/>
          <w:smallCaps/>
        </w:rPr>
        <w:t>Lord</w:t>
      </w:r>
      <w:r>
        <w:rPr>
          <w:rFonts w:eastAsia="Arial Unicode MS" w:cs="Arial Unicode MS"/>
        </w:rPr>
        <w:t>, or you will die by our hand</w:t>
      </w:r>
      <w:r w:rsidR="008F1880">
        <w:rPr>
          <w:rFonts w:eastAsia="Arial Unicode MS" w:cs="Arial Unicode MS"/>
        </w:rPr>
        <w:t>”</w:t>
      </w:r>
      <w:r w:rsidR="002A29DB">
        <w:rPr>
          <w:rFonts w:eastAsia="Arial Unicode MS" w:cs="Arial Unicode MS"/>
        </w:rPr>
        <w:t xml:space="preserve">—therefore </w:t>
      </w:r>
      <w:r>
        <w:rPr>
          <w:rFonts w:eastAsia="Arial Unicode MS" w:cs="Arial Unicode MS"/>
        </w:rPr>
        <w:t xml:space="preserve">thus says the </w:t>
      </w:r>
      <w:r>
        <w:rPr>
          <w:rFonts w:eastAsia="Arial Unicode MS" w:cs="Arial Unicode MS"/>
          <w:smallCaps/>
        </w:rPr>
        <w:t>Lord</w:t>
      </w:r>
      <w:r>
        <w:rPr>
          <w:rFonts w:eastAsia="Arial Unicode MS" w:cs="Arial Unicode MS"/>
        </w:rPr>
        <w:t xml:space="preserve"> of hosts: </w:t>
      </w:r>
      <w:r w:rsidR="008F1880">
        <w:rPr>
          <w:rFonts w:eastAsia="Arial Unicode MS" w:cs="Arial Unicode MS"/>
        </w:rPr>
        <w:t>“</w:t>
      </w:r>
      <w:r>
        <w:rPr>
          <w:rFonts w:eastAsia="Arial Unicode MS" w:cs="Arial Unicode MS"/>
        </w:rPr>
        <w:t>Behold, I will punish them; the young men shall die by the sword; their sons and their daughters shall die by famine; and none of them shall be left.</w:t>
      </w:r>
      <w:r w:rsidR="002A29DB">
        <w:rPr>
          <w:rFonts w:eastAsia="Arial Unicode MS" w:cs="Arial Unicode MS"/>
        </w:rPr>
        <w:t xml:space="preserve"> </w:t>
      </w:r>
      <w:r>
        <w:rPr>
          <w:rFonts w:eastAsia="Arial Unicode MS" w:cs="Arial Unicode MS"/>
        </w:rPr>
        <w:t>For I will bring evil upon the men of An'athoth, the year of their punishment.</w:t>
      </w:r>
      <w:r w:rsidR="008F1880">
        <w:rPr>
          <w:rFonts w:eastAsia="Arial Unicode MS" w:cs="Arial Unicode MS"/>
        </w:rPr>
        <w:t>”</w:t>
      </w:r>
    </w:p>
    <w:p w:rsidR="008F1880" w:rsidRDefault="008F1880" w:rsidP="008F1880">
      <w:pPr>
        <w:rPr>
          <w:sz w:val="44"/>
        </w:rPr>
      </w:pPr>
      <w:r>
        <w:rPr>
          <w:i/>
          <w:iCs/>
          <w:sz w:val="44"/>
        </w:rPr>
        <w:t>The Reader concludes</w:t>
      </w:r>
      <w:r>
        <w:rPr>
          <w:sz w:val="44"/>
        </w:rPr>
        <w:tab/>
      </w:r>
      <w:r>
        <w:rPr>
          <w:sz w:val="44"/>
        </w:rPr>
        <w:tab/>
        <w:t>The Word of the Lord.</w:t>
      </w:r>
    </w:p>
    <w:p w:rsidR="00F30D46" w:rsidRDefault="008F1880">
      <w:pPr>
        <w:rPr>
          <w:sz w:val="44"/>
        </w:rPr>
      </w:pPr>
      <w:r>
        <w:rPr>
          <w:i/>
          <w:iCs/>
          <w:sz w:val="44"/>
        </w:rPr>
        <w:br w:type="page"/>
      </w:r>
      <w:r w:rsidR="00F30D46">
        <w:rPr>
          <w:i/>
          <w:iCs/>
          <w:sz w:val="44"/>
        </w:rPr>
        <w:lastRenderedPageBreak/>
        <w:t>The Second Lesson.</w:t>
      </w:r>
      <w:r w:rsidR="002A29DB">
        <w:rPr>
          <w:i/>
          <w:iCs/>
          <w:sz w:val="44"/>
        </w:rPr>
        <w:t xml:space="preserve"> </w:t>
      </w:r>
      <w:r w:rsidR="00F30D46">
        <w:rPr>
          <w:i/>
          <w:iCs/>
          <w:sz w:val="44"/>
        </w:rPr>
        <w:t>The Reader begins</w:t>
      </w:r>
    </w:p>
    <w:p w:rsidR="00F30D46" w:rsidRDefault="00F30D46">
      <w:pPr>
        <w:pStyle w:val="Heading2"/>
        <w:rPr>
          <w:smallCaps w:val="0"/>
        </w:rPr>
      </w:pPr>
      <w:r>
        <w:rPr>
          <w:smallCaps w:val="0"/>
        </w:rPr>
        <w:t xml:space="preserve">A </w:t>
      </w:r>
      <w:smartTag w:uri="urn:schemas-microsoft-com:office:smarttags" w:element="City">
        <w:smartTag w:uri="urn:schemas-microsoft-com:office:smarttags" w:element="place">
          <w:r>
            <w:rPr>
              <w:smallCaps w:val="0"/>
            </w:rPr>
            <w:t>Reading</w:t>
          </w:r>
        </w:smartTag>
      </w:smartTag>
      <w:r>
        <w:rPr>
          <w:smallCaps w:val="0"/>
        </w:rPr>
        <w:t xml:space="preserve"> from the Gospel according to Matthew</w:t>
      </w:r>
    </w:p>
    <w:p w:rsidR="00F30D46" w:rsidRDefault="00F30D46">
      <w:pPr>
        <w:rPr>
          <w:sz w:val="44"/>
        </w:rPr>
      </w:pPr>
      <w:r>
        <w:rPr>
          <w:sz w:val="44"/>
        </w:rPr>
        <w:t>Jesus sent out the twelve, charging them</w:t>
      </w:r>
      <w:r w:rsidR="009137BA">
        <w:rPr>
          <w:sz w:val="44"/>
        </w:rPr>
        <w:t>,</w:t>
      </w:r>
      <w:r>
        <w:rPr>
          <w:sz w:val="44"/>
        </w:rPr>
        <w:t xml:space="preserve"> </w:t>
      </w:r>
      <w:r w:rsidR="008F1880">
        <w:rPr>
          <w:sz w:val="44"/>
        </w:rPr>
        <w:t>“</w:t>
      </w:r>
      <w:r>
        <w:rPr>
          <w:sz w:val="44"/>
        </w:rPr>
        <w:t>Behold, I send you out as sheep in the midst of wolves; so be wise as serpents and innocent as doves.</w:t>
      </w:r>
      <w:r w:rsidR="002A29DB">
        <w:rPr>
          <w:sz w:val="44"/>
        </w:rPr>
        <w:t xml:space="preserve"> </w:t>
      </w:r>
      <w:r>
        <w:rPr>
          <w:sz w:val="44"/>
        </w:rPr>
        <w:t>Beware of men; for they will deliver you up to councils, and flog you in their synagogues, and you will be dragged before governors and kings for my sake, to bear testimony before them and the Gentiles.</w:t>
      </w:r>
      <w:r w:rsidR="002A29DB">
        <w:rPr>
          <w:sz w:val="44"/>
        </w:rPr>
        <w:t xml:space="preserve"> </w:t>
      </w:r>
      <w:r>
        <w:rPr>
          <w:sz w:val="44"/>
        </w:rPr>
        <w:t>When they deliver you up, do not be anxious how you are to speak or what you are to say; for what you are to say will be given to you in that hour; for it is not you who speak, but the Spirit of your Father speaking through you.</w:t>
      </w:r>
      <w:r w:rsidR="002A29DB">
        <w:rPr>
          <w:sz w:val="44"/>
        </w:rPr>
        <w:t xml:space="preserve"> </w:t>
      </w:r>
      <w:r>
        <w:rPr>
          <w:sz w:val="44"/>
        </w:rPr>
        <w:t>Brother will deliver up brother to death, and the father his child, and children will rise against parents and have them put to death; and you will be hated by all for my name</w:t>
      </w:r>
      <w:r w:rsidR="008F1880">
        <w:rPr>
          <w:sz w:val="44"/>
        </w:rPr>
        <w:t>’</w:t>
      </w:r>
      <w:r>
        <w:rPr>
          <w:sz w:val="44"/>
        </w:rPr>
        <w:t>s sake. But he who endures to the end will be saved.”</w:t>
      </w:r>
    </w:p>
    <w:p w:rsidR="00F30D46" w:rsidRDefault="008F1880">
      <w:pPr>
        <w:rPr>
          <w:sz w:val="44"/>
        </w:rPr>
      </w:pPr>
      <w:r>
        <w:rPr>
          <w:i/>
          <w:iCs/>
          <w:sz w:val="44"/>
        </w:rPr>
        <w:t>The Reader concludes</w:t>
      </w:r>
      <w:r>
        <w:rPr>
          <w:sz w:val="44"/>
        </w:rPr>
        <w:tab/>
      </w:r>
      <w:r>
        <w:rPr>
          <w:sz w:val="44"/>
        </w:rPr>
        <w:tab/>
        <w:t>The Word of the Lord.</w:t>
      </w:r>
    </w:p>
    <w:sectPr w:rsidR="00F30D46" w:rsidSect="008F18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D46" w:rsidRDefault="00F30D46">
      <w:r>
        <w:separator/>
      </w:r>
    </w:p>
  </w:endnote>
  <w:endnote w:type="continuationSeparator" w:id="0">
    <w:p w:rsidR="00F30D46" w:rsidRDefault="00F3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48" w:rsidRDefault="00FF7948" w:rsidP="008F1880">
    <w:pPr>
      <w:rPr>
        <w:smallCaps/>
      </w:rPr>
    </w:pPr>
    <w:r>
      <w:rPr>
        <w:smallCaps/>
      </w:rPr>
      <w:t xml:space="preserve">October 23, </w:t>
    </w:r>
    <w:r w:rsidR="008F1880">
      <w:rPr>
        <w:smallCaps/>
      </w:rPr>
      <w:t>Saint James of Jerusalem</w:t>
    </w:r>
    <w:r w:rsidR="002A29DB">
      <w:rPr>
        <w:smallCaps/>
      </w:rPr>
      <w:t>, B</w:t>
    </w:r>
    <w:r w:rsidR="00547E3E">
      <w:rPr>
        <w:smallCaps/>
      </w:rPr>
      <w:t>rother or Our Lord Jesus Christ</w:t>
    </w:r>
    <w:r w:rsidR="009137BA">
      <w:rPr>
        <w:smallCaps/>
      </w:rPr>
      <w:t>:</w:t>
    </w:r>
  </w:p>
  <w:p w:rsidR="008F1880" w:rsidRDefault="009137BA" w:rsidP="008F1880">
    <w:pPr>
      <w:rPr>
        <w:smallCaps/>
      </w:rPr>
    </w:pPr>
    <w:r>
      <w:rPr>
        <w:smallCaps/>
      </w:rPr>
      <w:t>Morning Prayer</w:t>
    </w:r>
  </w:p>
  <w:p w:rsidR="008F1880" w:rsidRDefault="008F1880" w:rsidP="008F1880">
    <w:pPr>
      <w:pStyle w:val="Footer"/>
    </w:pPr>
    <w:r>
      <w:rPr>
        <w:smallCaps/>
      </w:rPr>
      <w:t>Psalm 119:145</w:t>
    </w:r>
    <w:r w:rsidR="00E74C47">
      <w:rPr>
        <w:smallCaps/>
      </w:rPr>
      <w:t>–</w:t>
    </w:r>
    <w:r>
      <w:rPr>
        <w:smallCaps/>
      </w:rPr>
      <w:t>168; Jeremiah 11:18</w:t>
    </w:r>
    <w:r w:rsidR="00E74C47">
      <w:rPr>
        <w:smallCaps/>
      </w:rPr>
      <w:t>–</w:t>
    </w:r>
    <w:r>
      <w:rPr>
        <w:smallCaps/>
      </w:rPr>
      <w:t>23; Matthew 10:16</w:t>
    </w:r>
    <w:r w:rsidR="00E74C47">
      <w:rPr>
        <w:smallCaps/>
      </w:rPr>
      <w:t>–</w:t>
    </w:r>
    <w:r>
      <w:rPr>
        <w:smallCaps/>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D46" w:rsidRDefault="00F30D46">
      <w:r>
        <w:separator/>
      </w:r>
    </w:p>
  </w:footnote>
  <w:footnote w:type="continuationSeparator" w:id="0">
    <w:p w:rsidR="00F30D46" w:rsidRDefault="00F30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80"/>
    <w:rsid w:val="002A29DB"/>
    <w:rsid w:val="00547E3E"/>
    <w:rsid w:val="008F1880"/>
    <w:rsid w:val="009137BA"/>
    <w:rsid w:val="00944A35"/>
    <w:rsid w:val="00E74C47"/>
    <w:rsid w:val="00F30D46"/>
    <w:rsid w:val="00FF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EA025B4-9A60-4D3C-873D-BE2A5995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rsid w:val="008F1880"/>
    <w:pPr>
      <w:tabs>
        <w:tab w:val="center" w:pos="4320"/>
        <w:tab w:val="right" w:pos="8640"/>
      </w:tabs>
    </w:pPr>
  </w:style>
  <w:style w:type="paragraph" w:styleId="Footer">
    <w:name w:val="footer"/>
    <w:basedOn w:val="Normal"/>
    <w:rsid w:val="008F1880"/>
    <w:pPr>
      <w:tabs>
        <w:tab w:val="center" w:pos="4320"/>
        <w:tab w:val="right" w:pos="8640"/>
      </w:tabs>
    </w:pPr>
  </w:style>
  <w:style w:type="paragraph" w:styleId="BalloonText">
    <w:name w:val="Balloon Text"/>
    <w:basedOn w:val="Normal"/>
    <w:link w:val="BalloonTextChar"/>
    <w:semiHidden/>
    <w:unhideWhenUsed/>
    <w:rsid w:val="00E74C47"/>
    <w:rPr>
      <w:rFonts w:ascii="Segoe UI" w:hAnsi="Segoe UI" w:cs="Segoe UI"/>
      <w:sz w:val="18"/>
      <w:szCs w:val="18"/>
    </w:rPr>
  </w:style>
  <w:style w:type="character" w:customStyle="1" w:styleId="BalloonTextChar">
    <w:name w:val="Balloon Text Char"/>
    <w:basedOn w:val="DefaultParagraphFont"/>
    <w:link w:val="BalloonText"/>
    <w:semiHidden/>
    <w:rsid w:val="00E74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7</cp:revision>
  <cp:lastPrinted>2015-09-29T16:37:00Z</cp:lastPrinted>
  <dcterms:created xsi:type="dcterms:W3CDTF">2011-10-02T20:13:00Z</dcterms:created>
  <dcterms:modified xsi:type="dcterms:W3CDTF">2015-09-29T16:37:00Z</dcterms:modified>
</cp:coreProperties>
</file>